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6" w:rsidRDefault="00D77AF6" w:rsidP="00D77AF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Δ΄τάξη</w:t>
      </w:r>
      <w:proofErr w:type="spellEnd"/>
    </w:p>
    <w:p w:rsidR="00D77AF6" w:rsidRDefault="00D77AF6" w:rsidP="00D77A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Μάθημα: </w:t>
      </w:r>
      <w:r>
        <w:rPr>
          <w:rFonts w:ascii="Arial" w:hAnsi="Arial" w:cs="Arial"/>
          <w:b/>
          <w:sz w:val="28"/>
          <w:szCs w:val="28"/>
        </w:rPr>
        <w:t>Ιστορία</w:t>
      </w:r>
    </w:p>
    <w:p w:rsidR="00D77AF6" w:rsidRDefault="00D77AF6" w:rsidP="00D77A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Υλικό : </w:t>
      </w:r>
      <w:r>
        <w:rPr>
          <w:rFonts w:ascii="Arial" w:hAnsi="Arial" w:cs="Arial"/>
          <w:b/>
          <w:sz w:val="28"/>
          <w:szCs w:val="28"/>
        </w:rPr>
        <w:t>Ο χρυσός αιώνας της τέχνης ( 2</w:t>
      </w:r>
      <w:r w:rsidRPr="00D77AF6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μέρος)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7AF6" w:rsidRDefault="00D77AF6" w:rsidP="00D77A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Ημερομηνία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T</w:t>
      </w:r>
      <w:proofErr w:type="spellStart"/>
      <w:r>
        <w:rPr>
          <w:rFonts w:ascii="Arial" w:hAnsi="Arial" w:cs="Arial"/>
          <w:b/>
          <w:sz w:val="28"/>
          <w:szCs w:val="28"/>
        </w:rPr>
        <w:t>ρίτη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31 </w:t>
      </w:r>
      <w:r>
        <w:rPr>
          <w:rFonts w:ascii="Arial" w:hAnsi="Arial" w:cs="Arial"/>
          <w:b/>
          <w:sz w:val="28"/>
          <w:szCs w:val="28"/>
        </w:rPr>
        <w:t>Μαρτίου 2020</w:t>
      </w:r>
    </w:p>
    <w:p w:rsidR="00D77AF6" w:rsidRDefault="00D77AF6" w:rsidP="00D77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77AF6">
        <w:rPr>
          <w:rFonts w:ascii="Arial" w:hAnsi="Arial" w:cs="Arial"/>
          <w:sz w:val="28"/>
          <w:szCs w:val="28"/>
        </w:rPr>
        <w:t xml:space="preserve">Στον Παρθενώνα ο Φειδίας είχε αναθέσει τις εργασίες σε δύο άλλους σημαντικούς αρχιτέκτονες τον </w:t>
      </w:r>
      <w:r w:rsidRPr="00D77AF6">
        <w:rPr>
          <w:rFonts w:ascii="Arial" w:hAnsi="Arial" w:cs="Arial"/>
          <w:sz w:val="28"/>
          <w:szCs w:val="28"/>
          <w:u w:val="single"/>
        </w:rPr>
        <w:t>Ικτίνο</w:t>
      </w:r>
      <w:r w:rsidRPr="00D77AF6">
        <w:rPr>
          <w:rFonts w:ascii="Arial" w:hAnsi="Arial" w:cs="Arial"/>
          <w:sz w:val="28"/>
          <w:szCs w:val="28"/>
        </w:rPr>
        <w:t xml:space="preserve"> και τον </w:t>
      </w:r>
      <w:r w:rsidRPr="00D77AF6">
        <w:rPr>
          <w:rFonts w:ascii="Arial" w:hAnsi="Arial" w:cs="Arial"/>
          <w:sz w:val="28"/>
          <w:szCs w:val="28"/>
          <w:u w:val="single"/>
        </w:rPr>
        <w:t>Καλλικράτη</w:t>
      </w:r>
      <w:r w:rsidRPr="00D77AF6">
        <w:rPr>
          <w:rFonts w:ascii="Arial" w:hAnsi="Arial" w:cs="Arial"/>
          <w:sz w:val="28"/>
          <w:szCs w:val="28"/>
        </w:rPr>
        <w:t>.</w:t>
      </w:r>
    </w:p>
    <w:p w:rsidR="00F30844" w:rsidRDefault="00F30844" w:rsidP="00D77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Τον ίδιο αιώνα, εκτός από τα σημαντικά μνημεία στον βράχο της Ακρόπολης, γίνονται και πολύ όμορφα αγάλματα </w:t>
      </w:r>
      <w:r w:rsidRPr="00F3084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οι κούροι (γυμνός ,νεαρός άντρας σε όρθια στάση) και οι κόρες (γυναικεία αγάλματα). Στους κούρους και στις κόρες τα χέρια και τα πόδια φαίνεται να έχουν κίνηση.</w:t>
      </w:r>
    </w:p>
    <w:p w:rsidR="00593737" w:rsidRDefault="00593737" w:rsidP="00D77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Έργα ζωγραφικής από εκείνα τα χρόνια δεν σώθηκαν,</w:t>
      </w:r>
      <w:r w:rsidR="00BD5DF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αλλά αγγεία σώθηκαν πολλά.</w:t>
      </w:r>
    </w:p>
    <w:p w:rsidR="00593737" w:rsidRDefault="00593737" w:rsidP="00D77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Όλα αυτά τα έργα δόξασαν την Αθήνα και θεωρήθηκαν </w:t>
      </w:r>
      <w:r w:rsidRPr="00593737">
        <w:rPr>
          <w:rFonts w:ascii="Arial" w:hAnsi="Arial" w:cs="Arial"/>
          <w:sz w:val="28"/>
          <w:szCs w:val="28"/>
          <w:u w:val="single"/>
        </w:rPr>
        <w:t>κλασικά</w:t>
      </w:r>
      <w:r>
        <w:rPr>
          <w:rFonts w:ascii="Arial" w:hAnsi="Arial" w:cs="Arial"/>
          <w:sz w:val="28"/>
          <w:szCs w:val="28"/>
        </w:rPr>
        <w:t xml:space="preserve"> (δηλαδή μοναδικά, αθάνατα).</w:t>
      </w:r>
      <w:r w:rsidR="002660B6">
        <w:rPr>
          <w:rFonts w:ascii="Arial" w:hAnsi="Arial" w:cs="Arial"/>
          <w:sz w:val="28"/>
          <w:szCs w:val="28"/>
        </w:rPr>
        <w:t xml:space="preserve"> Για αυτό η εποχή στην οποία έζησε ο </w:t>
      </w:r>
      <w:proofErr w:type="spellStart"/>
      <w:r w:rsidR="002660B6">
        <w:rPr>
          <w:rFonts w:ascii="Arial" w:hAnsi="Arial" w:cs="Arial"/>
          <w:sz w:val="28"/>
          <w:szCs w:val="28"/>
        </w:rPr>
        <w:t>Πρικλής</w:t>
      </w:r>
      <w:proofErr w:type="spellEnd"/>
      <w:r w:rsidR="002660B6">
        <w:rPr>
          <w:rFonts w:ascii="Arial" w:hAnsi="Arial" w:cs="Arial"/>
          <w:sz w:val="28"/>
          <w:szCs w:val="28"/>
        </w:rPr>
        <w:t xml:space="preserve"> την ονομάζουμε «Χρυσό αιώνα».</w:t>
      </w:r>
    </w:p>
    <w:p w:rsidR="002660B6" w:rsidRPr="00F30844" w:rsidRDefault="002660B6" w:rsidP="00D77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εργασιών (σελ.30) την άσκηση 2</w:t>
      </w:r>
    </w:p>
    <w:p w:rsidR="0051740B" w:rsidRDefault="0051740B"/>
    <w:sectPr w:rsidR="00517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F6"/>
    <w:rsid w:val="00151216"/>
    <w:rsid w:val="002660B6"/>
    <w:rsid w:val="0051740B"/>
    <w:rsid w:val="00593737"/>
    <w:rsid w:val="00BD5DF0"/>
    <w:rsid w:val="00D77AF6"/>
    <w:rsid w:val="00F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simoskar</dc:creator>
  <cp:lastModifiedBy>simoskar</cp:lastModifiedBy>
  <cp:revision>7</cp:revision>
  <dcterms:created xsi:type="dcterms:W3CDTF">2020-03-30T14:58:00Z</dcterms:created>
  <dcterms:modified xsi:type="dcterms:W3CDTF">2020-03-30T15:09:00Z</dcterms:modified>
</cp:coreProperties>
</file>